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66" w:rsidRPr="002A0266" w:rsidRDefault="002A0266" w:rsidP="002A0266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0266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2A0266" w:rsidRPr="002A0266" w:rsidRDefault="002A0266" w:rsidP="002A026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0266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2A02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02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Итоговая контрольная работа по </w:t>
      </w:r>
      <w:r w:rsidR="00B745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обществознанию</w:t>
      </w:r>
      <w:r w:rsidRPr="002A02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для 1 курса за 2 полугодие</w:t>
      </w:r>
    </w:p>
    <w:p w:rsidR="002A0266" w:rsidRPr="002A0266" w:rsidRDefault="002A0266" w:rsidP="002A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66">
        <w:rPr>
          <w:rFonts w:ascii="Times New Roman" w:eastAsia="Calibri" w:hAnsi="Times New Roman" w:cs="Times New Roman"/>
          <w:b/>
          <w:bCs/>
          <w:sz w:val="24"/>
          <w:szCs w:val="24"/>
        </w:rPr>
        <w:t>Цель  урока</w:t>
      </w:r>
      <w:r w:rsidRPr="002A02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2A0266" w:rsidRPr="002A0266" w:rsidRDefault="002A0266" w:rsidP="002A0266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0266" w:rsidRPr="002A0266" w:rsidRDefault="002A0266" w:rsidP="002A0266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0266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2A0266" w:rsidRPr="002A0266" w:rsidRDefault="002A0266" w:rsidP="002A0266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2A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A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ыполнить один из двух вариантов заданий контрольной работы</w:t>
      </w:r>
    </w:p>
    <w:p w:rsidR="002A0266" w:rsidRPr="002A0266" w:rsidRDefault="002A0266" w:rsidP="002A0266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0266" w:rsidRPr="002A0266" w:rsidRDefault="002A0266" w:rsidP="002A0266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0266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2A0266" w:rsidRPr="002A0266" w:rsidRDefault="002A0266" w:rsidP="002A0266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Распечатать лист задания или заполнить его в электронном виде.</w:t>
      </w:r>
    </w:p>
    <w:p w:rsidR="002A0266" w:rsidRPr="002A0266" w:rsidRDefault="002A0266" w:rsidP="002A0266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Ответить на вопросы.</w:t>
      </w:r>
    </w:p>
    <w:p w:rsidR="002A0266" w:rsidRPr="002A0266" w:rsidRDefault="002A0266" w:rsidP="002A026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A0266">
        <w:rPr>
          <w:rFonts w:ascii="Times New Roman" w:eastAsia="Calibri" w:hAnsi="Times New Roman" w:cs="Times New Roman"/>
          <w:sz w:val="24"/>
          <w:szCs w:val="24"/>
        </w:rPr>
        <w:t xml:space="preserve">Фотографию готовой работы, выполненную в тетради или документ отправить на электронную почту </w:t>
      </w:r>
      <w:hyperlink r:id="rId6" w:history="1">
        <w:r w:rsidRPr="002A026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div_irishka@mail.ru</w:t>
        </w:r>
      </w:hyperlink>
    </w:p>
    <w:p w:rsidR="002A0266" w:rsidRPr="002A0266" w:rsidRDefault="002A0266" w:rsidP="002A0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0266" w:rsidRPr="002A0266" w:rsidRDefault="002A0266" w:rsidP="002A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66" w:rsidRPr="002A0266" w:rsidRDefault="002A0266" w:rsidP="002A0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266">
        <w:rPr>
          <w:rFonts w:ascii="Times New Roman" w:hAnsi="Times New Roman" w:cs="Times New Roman"/>
          <w:b/>
          <w:sz w:val="24"/>
          <w:szCs w:val="24"/>
        </w:rPr>
        <w:t>Лист задания приведен ниже.</w:t>
      </w:r>
    </w:p>
    <w:p w:rsidR="002A0266" w:rsidRPr="002A0266" w:rsidRDefault="002A0266" w:rsidP="002A0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266" w:rsidRPr="002A0266" w:rsidRDefault="002A0266" w:rsidP="002A0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оценки:</w:t>
      </w:r>
    </w:p>
    <w:p w:rsidR="002A0266" w:rsidRPr="002A0266" w:rsidRDefault="002A0266" w:rsidP="002A0266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2A0266">
        <w:rPr>
          <w:rFonts w:ascii="Times New Roman" w:hAnsi="Times New Roman" w:cs="Times New Roman"/>
          <w:bCs/>
          <w:i/>
          <w:kern w:val="24"/>
          <w:sz w:val="24"/>
          <w:szCs w:val="24"/>
        </w:rPr>
        <w:t>Оценка «</w:t>
      </w:r>
      <w:r w:rsidRPr="002A0266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5»</w:t>
      </w:r>
      <w:r w:rsidRPr="002A0266">
        <w:rPr>
          <w:rFonts w:ascii="Times New Roman" w:hAnsi="Times New Roman" w:cs="Times New Roman"/>
          <w:bCs/>
          <w:kern w:val="24"/>
          <w:sz w:val="24"/>
          <w:szCs w:val="24"/>
        </w:rPr>
        <w:t>, если уч-ся ответил на10 вопросов - полное соответствие всем критериям оценки результата –10 баллов</w:t>
      </w:r>
    </w:p>
    <w:p w:rsidR="002A0266" w:rsidRPr="002A0266" w:rsidRDefault="002A0266" w:rsidP="002A0266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2A0266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2A0266">
        <w:rPr>
          <w:rFonts w:ascii="Times New Roman" w:hAnsi="Times New Roman" w:cs="Times New Roman"/>
          <w:b/>
          <w:i/>
          <w:kern w:val="24"/>
          <w:sz w:val="24"/>
          <w:szCs w:val="24"/>
        </w:rPr>
        <w:t>4</w:t>
      </w:r>
      <w:r w:rsidRPr="002A0266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2A0266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9-8 вопросов </w:t>
      </w:r>
    </w:p>
    <w:p w:rsidR="002A0266" w:rsidRPr="002A0266" w:rsidRDefault="002A0266" w:rsidP="002A0266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A0266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2A0266">
        <w:rPr>
          <w:rFonts w:ascii="Times New Roman" w:hAnsi="Times New Roman" w:cs="Times New Roman"/>
          <w:b/>
          <w:i/>
          <w:kern w:val="24"/>
          <w:sz w:val="24"/>
          <w:szCs w:val="24"/>
        </w:rPr>
        <w:t>3</w:t>
      </w:r>
      <w:r w:rsidRPr="002A0266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2A0266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7 вопросов </w:t>
      </w:r>
    </w:p>
    <w:p w:rsidR="002A0266" w:rsidRDefault="002A0266" w:rsidP="002A0266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A0266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2A0266">
        <w:rPr>
          <w:rFonts w:ascii="Times New Roman" w:hAnsi="Times New Roman" w:cs="Times New Roman"/>
          <w:b/>
          <w:i/>
          <w:kern w:val="24"/>
          <w:sz w:val="24"/>
          <w:szCs w:val="24"/>
        </w:rPr>
        <w:t>2</w:t>
      </w:r>
      <w:r w:rsidRPr="002A0266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2A0266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6-0 вопросов - </w:t>
      </w:r>
      <w:r w:rsidRPr="002A0266">
        <w:rPr>
          <w:rFonts w:ascii="Times New Roman" w:hAnsi="Times New Roman" w:cs="Times New Roman"/>
          <w:kern w:val="24"/>
          <w:sz w:val="24"/>
          <w:szCs w:val="24"/>
        </w:rPr>
        <w:t>работа не может быть зачтена</w:t>
      </w:r>
    </w:p>
    <w:p w:rsidR="002A0266" w:rsidRDefault="002A0266" w:rsidP="002A0266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2A0266" w:rsidRDefault="002A0266">
      <w:pPr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br w:type="page"/>
      </w:r>
    </w:p>
    <w:p w:rsidR="002A0266" w:rsidRPr="002A0266" w:rsidRDefault="002A0266" w:rsidP="002A0266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675"/>
        <w:gridCol w:w="7973"/>
        <w:gridCol w:w="1126"/>
      </w:tblGrid>
      <w:tr w:rsidR="0070551C" w:rsidRPr="00074B5D" w:rsidTr="0070551C">
        <w:tc>
          <w:tcPr>
            <w:tcW w:w="9774" w:type="dxa"/>
            <w:gridSpan w:val="3"/>
          </w:tcPr>
          <w:p w:rsidR="0070551C" w:rsidRPr="0070551C" w:rsidRDefault="0070551C" w:rsidP="0070551C">
            <w:pPr>
              <w:ind w:left="4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70551C" w:rsidRPr="0070551C" w:rsidRDefault="0070551C" w:rsidP="0070551C">
            <w:pPr>
              <w:ind w:left="4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34F3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</w:t>
            </w:r>
            <w:r w:rsidRPr="0070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551C" w:rsidRPr="0070551C" w:rsidRDefault="0070551C" w:rsidP="0070551C">
            <w:pPr>
              <w:ind w:left="4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551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70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№ _____</w:t>
            </w:r>
          </w:p>
          <w:p w:rsidR="0070551C" w:rsidRPr="0070551C" w:rsidRDefault="0070551C" w:rsidP="0070551C">
            <w:pPr>
              <w:ind w:left="4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КК ПАТИС </w:t>
            </w:r>
          </w:p>
          <w:p w:rsidR="0070551C" w:rsidRPr="0070551C" w:rsidRDefault="0070551C" w:rsidP="0070551C">
            <w:pPr>
              <w:ind w:left="4248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70551C">
              <w:rPr>
                <w:rFonts w:ascii="Times New Roman" w:hAnsi="Times New Roman" w:cs="Times New Roman"/>
                <w:b/>
                <w:sz w:val="24"/>
                <w:szCs w:val="24"/>
              </w:rPr>
              <w:t>ФИО_____________________________________</w:t>
            </w:r>
          </w:p>
          <w:p w:rsidR="0070551C" w:rsidRDefault="0070551C" w:rsidP="0007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1C" w:rsidRPr="00074B5D" w:rsidTr="0070551C">
        <w:tc>
          <w:tcPr>
            <w:tcW w:w="675" w:type="dxa"/>
          </w:tcPr>
          <w:p w:rsidR="0070551C" w:rsidRPr="00074B5D" w:rsidRDefault="0070551C" w:rsidP="00074B5D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</w:tcPr>
          <w:p w:rsidR="0070551C" w:rsidRPr="00074B5D" w:rsidRDefault="0070551C" w:rsidP="000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126" w:type="dxa"/>
          </w:tcPr>
          <w:p w:rsidR="0070551C" w:rsidRPr="00074B5D" w:rsidRDefault="0070551C" w:rsidP="000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70551C" w:rsidRPr="00074B5D" w:rsidTr="0070551C">
        <w:tc>
          <w:tcPr>
            <w:tcW w:w="675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</w:tcPr>
          <w:p w:rsidR="0070551C" w:rsidRPr="00074B5D" w:rsidRDefault="0070551C" w:rsidP="00074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в наиболее широком смысле слова означает:</w:t>
            </w:r>
          </w:p>
          <w:p w:rsidR="0070551C" w:rsidRPr="00074B5D" w:rsidRDefault="0070551C" w:rsidP="0007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C" w:rsidRPr="00074B5D" w:rsidRDefault="0070551C" w:rsidP="00074B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отдельной личности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sz w:val="24"/>
                <w:szCs w:val="24"/>
              </w:rPr>
              <w:t>образ жизни и стандарты поведения группы людей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sz w:val="24"/>
                <w:szCs w:val="24"/>
              </w:rPr>
              <w:t>созданные человеком материальные и духовные блага</w:t>
            </w:r>
          </w:p>
          <w:p w:rsidR="0070551C" w:rsidRPr="002A0266" w:rsidRDefault="0070551C" w:rsidP="00074B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sz w:val="24"/>
                <w:szCs w:val="24"/>
              </w:rPr>
              <w:t>совокупность произведений изобразительного искусства</w:t>
            </w:r>
          </w:p>
        </w:tc>
        <w:tc>
          <w:tcPr>
            <w:tcW w:w="1126" w:type="dxa"/>
          </w:tcPr>
          <w:p w:rsidR="0070551C" w:rsidRPr="00074B5D" w:rsidRDefault="0070551C" w:rsidP="00074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51C" w:rsidRPr="00074B5D" w:rsidTr="0070551C">
        <w:tc>
          <w:tcPr>
            <w:tcW w:w="675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</w:tcPr>
          <w:p w:rsidR="0070551C" w:rsidRPr="00074B5D" w:rsidRDefault="0070551C" w:rsidP="00074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процесса самопознания характерно:</w:t>
            </w:r>
          </w:p>
          <w:p w:rsidR="0070551C" w:rsidRPr="00074B5D" w:rsidRDefault="0070551C" w:rsidP="00074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51C" w:rsidRPr="00074B5D" w:rsidRDefault="0070551C" w:rsidP="00074B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взглядов на место человека в мире и обществе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окружающих людей и их действий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суждений об уровне культурного развития общества</w:t>
            </w:r>
          </w:p>
          <w:p w:rsidR="0070551C" w:rsidRPr="002A0266" w:rsidRDefault="0070551C" w:rsidP="00074B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bCs/>
                <w:sz w:val="24"/>
                <w:szCs w:val="24"/>
              </w:rPr>
              <w:t>осмысление собственного "я", своих потребностей и интересов</w:t>
            </w:r>
          </w:p>
        </w:tc>
        <w:tc>
          <w:tcPr>
            <w:tcW w:w="1126" w:type="dxa"/>
          </w:tcPr>
          <w:p w:rsidR="0070551C" w:rsidRPr="00074B5D" w:rsidRDefault="0070551C" w:rsidP="00074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51C" w:rsidRPr="00074B5D" w:rsidTr="0070551C">
        <w:tc>
          <w:tcPr>
            <w:tcW w:w="675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1"/>
              </w:numPr>
              <w:shd w:val="clear" w:color="auto" w:fill="FFFFFF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70551C" w:rsidRPr="00074B5D" w:rsidRDefault="0070551C" w:rsidP="00074B5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ряд терминов и понятий связан с элитарной культурой?</w:t>
            </w:r>
          </w:p>
          <w:p w:rsidR="0070551C" w:rsidRPr="00074B5D" w:rsidRDefault="0070551C" w:rsidP="00074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51C" w:rsidRPr="00074B5D" w:rsidRDefault="0070551C" w:rsidP="00074B5D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музыка, сложность эстетических средств, инсталляция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блокбастер, хит, поп-идол, мировая премьера, коммерческий успех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виртуальные игры, спецэффекты, </w:t>
            </w:r>
            <w:proofErr w:type="spellStart"/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медиапространство</w:t>
            </w:r>
            <w:proofErr w:type="spellEnd"/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сетевое сообщество</w:t>
            </w:r>
          </w:p>
          <w:p w:rsidR="0070551C" w:rsidRPr="002A0266" w:rsidRDefault="0070551C" w:rsidP="00074B5D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предания, обряды, былины, эпические сказания, орнаменты</w:t>
            </w:r>
          </w:p>
        </w:tc>
        <w:tc>
          <w:tcPr>
            <w:tcW w:w="1126" w:type="dxa"/>
          </w:tcPr>
          <w:p w:rsidR="0070551C" w:rsidRPr="00074B5D" w:rsidRDefault="0070551C" w:rsidP="00074B5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551C" w:rsidRPr="00074B5D" w:rsidTr="0070551C">
        <w:tc>
          <w:tcPr>
            <w:tcW w:w="675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1"/>
              </w:numPr>
              <w:shd w:val="clear" w:color="auto" w:fill="FFFFFF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70551C" w:rsidRPr="00074B5D" w:rsidRDefault="0070551C" w:rsidP="00074B5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 ли следующие суждения?</w:t>
            </w:r>
            <w:r w:rsidRPr="0007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А. Истина признается относительной, так как она ограничена познавательными возможностями человека и общества, уровнем техники и технологии.</w:t>
            </w:r>
            <w:r w:rsidRPr="0007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Б. Истина признается относительной, так как она связана с бесконечностью и безграничностью познаваемого мира.</w:t>
            </w:r>
          </w:p>
          <w:p w:rsidR="0070551C" w:rsidRPr="00074B5D" w:rsidRDefault="0070551C" w:rsidP="00074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51C" w:rsidRPr="00074B5D" w:rsidRDefault="0070551C" w:rsidP="00074B5D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только</w:t>
            </w:r>
            <w:proofErr w:type="gramStart"/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70551C" w:rsidRPr="00074B5D" w:rsidRDefault="0070551C" w:rsidP="00074B5D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только</w:t>
            </w:r>
            <w:proofErr w:type="gramStart"/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70551C" w:rsidRPr="00074B5D" w:rsidRDefault="0070551C" w:rsidP="00074B5D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оба суждения</w:t>
            </w:r>
          </w:p>
          <w:p w:rsidR="0070551C" w:rsidRPr="002A0266" w:rsidRDefault="0070551C" w:rsidP="00074B5D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суждения неверны</w:t>
            </w:r>
          </w:p>
        </w:tc>
        <w:tc>
          <w:tcPr>
            <w:tcW w:w="1126" w:type="dxa"/>
          </w:tcPr>
          <w:p w:rsidR="0070551C" w:rsidRPr="00074B5D" w:rsidRDefault="0070551C" w:rsidP="00074B5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551C" w:rsidRPr="00074B5D" w:rsidTr="0070551C">
        <w:tc>
          <w:tcPr>
            <w:tcW w:w="675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1"/>
              </w:num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из перечисленного ниже является общественным благом?</w:t>
            </w:r>
          </w:p>
          <w:p w:rsidR="0070551C" w:rsidRPr="00074B5D" w:rsidRDefault="0070551C" w:rsidP="00074B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жилищное строительство для всех граждан</w:t>
            </w:r>
          </w:p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разработка лекарственного препарата</w:t>
            </w:r>
          </w:p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уличное освещение</w:t>
            </w:r>
          </w:p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компьютеризация всех отраслей</w:t>
            </w:r>
          </w:p>
        </w:tc>
        <w:tc>
          <w:tcPr>
            <w:tcW w:w="1126" w:type="dxa"/>
          </w:tcPr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51C" w:rsidRPr="00074B5D" w:rsidTr="0070551C">
        <w:tc>
          <w:tcPr>
            <w:tcW w:w="675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1"/>
              </w:num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Одной из задач экономической науки является разработка</w:t>
            </w:r>
          </w:p>
          <w:p w:rsidR="0070551C" w:rsidRPr="00074B5D" w:rsidRDefault="0070551C" w:rsidP="00074B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бюджета страны на следующий год</w:t>
            </w:r>
          </w:p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ресурсосберегающих технологий</w:t>
            </w:r>
          </w:p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путей преодоления социальной апатии в обществе</w:t>
            </w:r>
          </w:p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методов использования модели «затраты — выпуск»</w:t>
            </w:r>
          </w:p>
        </w:tc>
        <w:tc>
          <w:tcPr>
            <w:tcW w:w="1126" w:type="dxa"/>
          </w:tcPr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51C" w:rsidRPr="00074B5D" w:rsidTr="0070551C">
        <w:tc>
          <w:tcPr>
            <w:tcW w:w="675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1"/>
              </w:num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графике отражена ситуация на рынке легковых автомобилей: </w:t>
            </w: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кривая спроса переместилась из положения </w:t>
            </w:r>
            <w:r w:rsidRPr="00074B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D</w:t>
            </w: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 положение </w:t>
            </w:r>
            <w:r w:rsidRPr="00074B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D</w:t>
            </w: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(</w:t>
            </w:r>
            <w:proofErr w:type="spellStart"/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нa</w:t>
            </w:r>
            <w:proofErr w:type="spellEnd"/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графике </w:t>
            </w:r>
            <w:proofErr w:type="gramStart"/>
            <w:r w:rsidRPr="00074B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— цена товара‚ </w:t>
            </w:r>
            <w:r w:rsidRPr="00074B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Q</w:t>
            </w: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— объём спроса).</w:t>
            </w:r>
          </w:p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из перечисленных факторов могут вызвать такое изменение? Запишите цифры, под которыми они указаны.</w:t>
            </w:r>
          </w:p>
          <w:p w:rsidR="0070551C" w:rsidRPr="00074B5D" w:rsidRDefault="0070551C" w:rsidP="00074B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26ABA3" wp14:editId="31935725">
                  <wp:extent cx="1173480" cy="1087120"/>
                  <wp:effectExtent l="0" t="0" r="7620" b="0"/>
                  <wp:docPr id="1" name="Рисунок 1" descr="https://soc-ege.sdamgia.ru/get_file?id=25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c-ege.sdamgia.ru/get_file?id=25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51C" w:rsidRPr="00074B5D" w:rsidRDefault="0070551C" w:rsidP="00074B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совершенствование технологии производства автомобилей Q</w:t>
            </w:r>
          </w:p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уменьшение издержек производителей автомобилей</w:t>
            </w:r>
          </w:p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сокращение объёма услуг общественного транспорта</w:t>
            </w:r>
          </w:p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увеличение доходов населения</w:t>
            </w:r>
          </w:p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снижение цен на бензин и дизельное топливо</w:t>
            </w:r>
          </w:p>
        </w:tc>
        <w:tc>
          <w:tcPr>
            <w:tcW w:w="1126" w:type="dxa"/>
          </w:tcPr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51C" w:rsidRPr="00074B5D" w:rsidTr="0070551C">
        <w:tc>
          <w:tcPr>
            <w:tcW w:w="675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1"/>
              </w:num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видами издержек и статьями затрат фирмы за краткосрочный период: к каждой позиции, данной в первом столбце, подберите соответствующую позицию из второго столбца.</w:t>
            </w:r>
          </w:p>
          <w:p w:rsidR="0070551C" w:rsidRPr="00074B5D" w:rsidRDefault="0070551C" w:rsidP="00074B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6"/>
              <w:gridCol w:w="465"/>
              <w:gridCol w:w="3646"/>
            </w:tblGrid>
            <w:tr w:rsidR="0070551C" w:rsidRPr="00074B5D" w:rsidTr="00863080">
              <w:tc>
                <w:tcPr>
                  <w:tcW w:w="2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СТАТЬИ ЗАТРАТ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ИЗДЕРЖЕК</w:t>
                  </w:r>
                </w:p>
              </w:tc>
            </w:tr>
            <w:tr w:rsidR="0070551C" w:rsidRPr="00074B5D" w:rsidTr="00863080">
              <w:tc>
                <w:tcPr>
                  <w:tcW w:w="2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арендная плата за здание</w:t>
                  </w:r>
                </w:p>
                <w:p w:rsidR="0070551C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транспортные расходы</w:t>
                  </w:r>
                </w:p>
                <w:p w:rsidR="0070551C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сдельная зарплата рабочих</w:t>
                  </w:r>
                </w:p>
                <w:p w:rsidR="001D555A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плата за электроэнергию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постоянные издержки</w:t>
                  </w:r>
                </w:p>
                <w:p w:rsidR="001D555A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переменные издержки</w:t>
                  </w:r>
                </w:p>
              </w:tc>
            </w:tr>
          </w:tbl>
          <w:p w:rsidR="0070551C" w:rsidRPr="00074B5D" w:rsidRDefault="0070551C" w:rsidP="00074B5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51C" w:rsidRPr="00074B5D" w:rsidTr="0070551C">
        <w:tc>
          <w:tcPr>
            <w:tcW w:w="675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1"/>
              </w:num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70551C" w:rsidRPr="0070551C" w:rsidRDefault="0070551C" w:rsidP="002A02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b/>
              </w:rPr>
            </w:pPr>
            <w:r w:rsidRPr="0070551C">
              <w:rPr>
                <w:b/>
              </w:rPr>
              <w:t>Выберите верные суждения о мировой экономике и запишите цифры, под которыми они указаны.</w:t>
            </w:r>
          </w:p>
          <w:p w:rsidR="0070551C" w:rsidRPr="00B70194" w:rsidRDefault="0070551C" w:rsidP="002A026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B70194">
              <w:t> </w:t>
            </w:r>
            <w:r>
              <w:t xml:space="preserve">   </w:t>
            </w:r>
            <w:r w:rsidRPr="00B70194">
              <w:t>1) Экономическая политика государства, целью которой является защита отечественных производителей от иностранной конкуренции, называется либерализмом.</w:t>
            </w:r>
          </w:p>
          <w:p w:rsidR="0070551C" w:rsidRPr="00B70194" w:rsidRDefault="0070551C" w:rsidP="002A02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B70194">
              <w:t>2) Открытие внутренних рынков для иностранных производителей способствует снижению доходов всех торгующих фирм.</w:t>
            </w:r>
          </w:p>
          <w:p w:rsidR="0070551C" w:rsidRPr="00B70194" w:rsidRDefault="0070551C" w:rsidP="002A02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B70194">
              <w:t>3) Мировым рынком называют совокупность рыночных отношений между странами на основе международного разделения труда.</w:t>
            </w:r>
          </w:p>
          <w:p w:rsidR="0070551C" w:rsidRPr="00B70194" w:rsidRDefault="0070551C" w:rsidP="002A02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B70194">
              <w:t>4) Инструментами протекционизма являются таможенные тарифы и пошлины, квоты на ввоз определённых товаров.</w:t>
            </w:r>
          </w:p>
          <w:p w:rsidR="0070551C" w:rsidRPr="00B70194" w:rsidRDefault="0070551C" w:rsidP="002A02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B70194">
              <w:t>5) Открытие внутренних рынков для иностранных производителей способствует расширению выбора потребителей.</w:t>
            </w:r>
          </w:p>
        </w:tc>
        <w:tc>
          <w:tcPr>
            <w:tcW w:w="1126" w:type="dxa"/>
          </w:tcPr>
          <w:p w:rsidR="0070551C" w:rsidRPr="00B70194" w:rsidRDefault="0070551C" w:rsidP="002A02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</w:p>
        </w:tc>
      </w:tr>
      <w:tr w:rsidR="0070551C" w:rsidRPr="00074B5D" w:rsidTr="0070551C">
        <w:tc>
          <w:tcPr>
            <w:tcW w:w="675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1"/>
              </w:num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:rsidR="0070551C" w:rsidRPr="00B70194" w:rsidRDefault="0070551C" w:rsidP="00863080">
            <w:pPr>
              <w:pStyle w:val="leftmargin"/>
              <w:shd w:val="clear" w:color="auto" w:fill="FFFFFF"/>
              <w:spacing w:before="0" w:beforeAutospacing="0" w:after="200" w:afterAutospacing="0"/>
              <w:ind w:firstLine="375"/>
              <w:jc w:val="both"/>
            </w:pPr>
            <w:r w:rsidRPr="00B70194">
              <w:t>В Западной Европе сокращается сфера офисного труда. Всё больше людей получают возможность в удобное для себя время работать дома, в любом другом комфортном месте, лишь изредка приезжая в офис для обсуждения планов.</w:t>
            </w:r>
          </w:p>
          <w:p w:rsidR="0070551C" w:rsidRPr="00B70194" w:rsidRDefault="0070551C" w:rsidP="002A0266">
            <w:pPr>
              <w:pStyle w:val="leftmargin"/>
              <w:shd w:val="clear" w:color="auto" w:fill="FFFFFF"/>
              <w:spacing w:before="0" w:beforeAutospacing="0" w:after="200" w:afterAutospacing="0"/>
              <w:ind w:firstLine="375"/>
              <w:jc w:val="both"/>
            </w:pPr>
            <w:r w:rsidRPr="00B70194">
              <w:t>Какие преимущества даёт работникам такая форма организации труда? Используя обществоведческие знания и факты общественной жизни, укажите любые четыре преимущества.</w:t>
            </w:r>
          </w:p>
        </w:tc>
        <w:tc>
          <w:tcPr>
            <w:tcW w:w="1126" w:type="dxa"/>
          </w:tcPr>
          <w:p w:rsidR="0070551C" w:rsidRPr="00B70194" w:rsidRDefault="0070551C" w:rsidP="00863080">
            <w:pPr>
              <w:pStyle w:val="leftmargin"/>
              <w:shd w:val="clear" w:color="auto" w:fill="FFFFFF"/>
              <w:spacing w:before="0" w:beforeAutospacing="0" w:after="200" w:afterAutospacing="0"/>
              <w:ind w:firstLine="375"/>
              <w:jc w:val="both"/>
            </w:pPr>
          </w:p>
        </w:tc>
      </w:tr>
    </w:tbl>
    <w:p w:rsidR="009C54B5" w:rsidRDefault="00134F38"/>
    <w:p w:rsidR="002A0266" w:rsidRDefault="002A0266">
      <w:r>
        <w:br w:type="page"/>
      </w: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959"/>
        <w:gridCol w:w="7900"/>
        <w:gridCol w:w="1176"/>
      </w:tblGrid>
      <w:tr w:rsidR="0070551C" w:rsidRPr="00074B5D" w:rsidTr="0070551C">
        <w:tc>
          <w:tcPr>
            <w:tcW w:w="10035" w:type="dxa"/>
            <w:gridSpan w:val="3"/>
          </w:tcPr>
          <w:p w:rsidR="0070551C" w:rsidRPr="0070551C" w:rsidRDefault="0070551C" w:rsidP="0070551C">
            <w:pPr>
              <w:ind w:left="4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  <w:p w:rsidR="0070551C" w:rsidRPr="0070551C" w:rsidRDefault="0070551C" w:rsidP="0070551C">
            <w:pPr>
              <w:ind w:left="4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34F3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</w:t>
            </w:r>
            <w:bookmarkStart w:id="0" w:name="_GoBack"/>
            <w:bookmarkEnd w:id="0"/>
            <w:r w:rsidRPr="0070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551C" w:rsidRPr="0070551C" w:rsidRDefault="0070551C" w:rsidP="0070551C">
            <w:pPr>
              <w:ind w:left="4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551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70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№ _____</w:t>
            </w:r>
          </w:p>
          <w:p w:rsidR="0070551C" w:rsidRPr="0070551C" w:rsidRDefault="0070551C" w:rsidP="0070551C">
            <w:pPr>
              <w:ind w:left="4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КК ПАТИС </w:t>
            </w:r>
          </w:p>
          <w:p w:rsidR="0070551C" w:rsidRPr="0070551C" w:rsidRDefault="0070551C" w:rsidP="0070551C">
            <w:pPr>
              <w:ind w:left="4248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70551C">
              <w:rPr>
                <w:rFonts w:ascii="Times New Roman" w:hAnsi="Times New Roman" w:cs="Times New Roman"/>
                <w:b/>
                <w:sz w:val="24"/>
                <w:szCs w:val="24"/>
              </w:rPr>
              <w:t>ФИО_____________________________________</w:t>
            </w:r>
          </w:p>
          <w:p w:rsidR="0070551C" w:rsidRDefault="0070551C" w:rsidP="0007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1C" w:rsidRPr="00074B5D" w:rsidTr="0070551C">
        <w:tc>
          <w:tcPr>
            <w:tcW w:w="959" w:type="dxa"/>
          </w:tcPr>
          <w:p w:rsidR="0070551C" w:rsidRPr="00074B5D" w:rsidRDefault="0070551C" w:rsidP="00074B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70551C" w:rsidRPr="00074B5D" w:rsidRDefault="0070551C" w:rsidP="000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176" w:type="dxa"/>
          </w:tcPr>
          <w:p w:rsidR="0070551C" w:rsidRPr="00074B5D" w:rsidRDefault="0070551C" w:rsidP="0007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70551C" w:rsidRPr="00074B5D" w:rsidTr="0070551C">
        <w:tc>
          <w:tcPr>
            <w:tcW w:w="959" w:type="dxa"/>
          </w:tcPr>
          <w:p w:rsidR="0070551C" w:rsidRPr="00074B5D" w:rsidRDefault="0070551C" w:rsidP="0070551C">
            <w:pPr>
              <w:pStyle w:val="a6"/>
              <w:numPr>
                <w:ilvl w:val="0"/>
                <w:numId w:val="6"/>
              </w:numPr>
              <w:ind w:left="284" w:hanging="3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0" w:type="dxa"/>
          </w:tcPr>
          <w:p w:rsidR="0070551C" w:rsidRPr="00074B5D" w:rsidRDefault="0070551C" w:rsidP="00074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"духовная культура личности" включает в себя: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sz w:val="24"/>
                <w:szCs w:val="24"/>
              </w:rPr>
              <w:t>сложившиеся в обществе стандарты поведения в политической жизни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личности, освоенные ею знания о себе и о мире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 и ритуалы, отличающие одну конфессию от другой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sz w:val="24"/>
                <w:szCs w:val="24"/>
              </w:rPr>
              <w:t>научные знания, накопленные человечеством за все время его существования</w:t>
            </w:r>
          </w:p>
        </w:tc>
        <w:tc>
          <w:tcPr>
            <w:tcW w:w="1176" w:type="dxa"/>
          </w:tcPr>
          <w:p w:rsidR="0070551C" w:rsidRPr="00074B5D" w:rsidRDefault="0070551C" w:rsidP="00074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51C" w:rsidRPr="00074B5D" w:rsidTr="0070551C">
        <w:tc>
          <w:tcPr>
            <w:tcW w:w="959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0" w:type="dxa"/>
          </w:tcPr>
          <w:p w:rsidR="0070551C" w:rsidRPr="00074B5D" w:rsidRDefault="0070551C" w:rsidP="00074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человеческого мозга отображать объективный материальный мир в субъективных идеальных образах составляет сущность: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bCs/>
                <w:sz w:val="24"/>
                <w:szCs w:val="24"/>
              </w:rPr>
              <w:t>знания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bCs/>
                <w:sz w:val="24"/>
                <w:szCs w:val="24"/>
              </w:rPr>
              <w:t>сознания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познания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B5D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признания</w:t>
            </w:r>
          </w:p>
        </w:tc>
        <w:tc>
          <w:tcPr>
            <w:tcW w:w="1176" w:type="dxa"/>
          </w:tcPr>
          <w:p w:rsidR="0070551C" w:rsidRPr="00074B5D" w:rsidRDefault="0070551C" w:rsidP="00074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51C" w:rsidRPr="00074B5D" w:rsidTr="0070551C">
        <w:tc>
          <w:tcPr>
            <w:tcW w:w="959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6"/>
              </w:num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</w:tcPr>
          <w:p w:rsidR="0070551C" w:rsidRPr="00074B5D" w:rsidRDefault="0070551C" w:rsidP="00074B5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Истинное знание отличается тем, что оно: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разделяется большинством людей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противоречит предыдущим знаниям о познаваемом объекте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познаваемым предметам и явлениям, то есть объективно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совпадает с моральными нормами и принципами, устоявшимися в обществе</w:t>
            </w:r>
          </w:p>
        </w:tc>
        <w:tc>
          <w:tcPr>
            <w:tcW w:w="1176" w:type="dxa"/>
          </w:tcPr>
          <w:p w:rsidR="0070551C" w:rsidRPr="00074B5D" w:rsidRDefault="0070551C" w:rsidP="00074B5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551C" w:rsidRPr="00074B5D" w:rsidTr="0070551C">
        <w:tc>
          <w:tcPr>
            <w:tcW w:w="959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</w:tcPr>
          <w:p w:rsidR="0070551C" w:rsidRPr="00074B5D" w:rsidRDefault="0070551C" w:rsidP="00074B5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обществознании под наукой понимается: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 отображение в сознании человека предметов и явлений окружающего нас объективного мира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всех результатов и продуктов познавательной деятельности человека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10"/>
              </w:num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теоретических знаний о природе, обществе и мышлении, характеризующаяся стремлением к объективному объяснению сущности </w:t>
            </w:r>
          </w:p>
          <w:p w:rsidR="0070551C" w:rsidRPr="00074B5D" w:rsidRDefault="0070551C" w:rsidP="00074B5D">
            <w:pPr>
              <w:pStyle w:val="a6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проникновения человека в суть вещей, поиск ответов на вечные вопросы бытия и смысла человеческой жизни</w:t>
            </w:r>
          </w:p>
        </w:tc>
        <w:tc>
          <w:tcPr>
            <w:tcW w:w="1176" w:type="dxa"/>
          </w:tcPr>
          <w:p w:rsidR="0070551C" w:rsidRPr="00074B5D" w:rsidRDefault="0070551C" w:rsidP="00074B5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551C" w:rsidRPr="00074B5D" w:rsidTr="0070551C">
        <w:tc>
          <w:tcPr>
            <w:tcW w:w="959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</w:tcPr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Одной из задач экономической науки является исследование</w:t>
            </w:r>
          </w:p>
          <w:p w:rsidR="0070551C" w:rsidRPr="00074B5D" w:rsidRDefault="0070551C" w:rsidP="002A0266">
            <w:p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влияния окружающей среды на работоспособность человека</w:t>
            </w:r>
          </w:p>
          <w:p w:rsidR="0070551C" w:rsidRPr="00074B5D" w:rsidRDefault="0070551C" w:rsidP="002A0266">
            <w:p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закономерностей взаимодействия социальных общностей</w:t>
            </w:r>
          </w:p>
          <w:p w:rsidR="0070551C" w:rsidRPr="00074B5D" w:rsidRDefault="0070551C" w:rsidP="002A0266">
            <w:p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влияния инвестиционной </w:t>
            </w:r>
            <w:proofErr w:type="gramStart"/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на</w:t>
            </w:r>
            <w:proofErr w:type="gramEnd"/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состав безработных</w:t>
            </w:r>
          </w:p>
          <w:p w:rsidR="0070551C" w:rsidRPr="00074B5D" w:rsidRDefault="0070551C" w:rsidP="002A0266">
            <w:p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факторов, способствующих социальной мобильности</w:t>
            </w:r>
          </w:p>
        </w:tc>
        <w:tc>
          <w:tcPr>
            <w:tcW w:w="1176" w:type="dxa"/>
          </w:tcPr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51C" w:rsidRPr="00074B5D" w:rsidTr="0070551C">
        <w:tc>
          <w:tcPr>
            <w:tcW w:w="959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</w:tcPr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Существует несколько значений понятия «экономика». Какая позиция иллюстрирует экономику как науку?</w:t>
            </w:r>
          </w:p>
          <w:p w:rsidR="0070551C" w:rsidRPr="00074B5D" w:rsidRDefault="0070551C" w:rsidP="002A0266">
            <w:p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открытие нового супермаркета</w:t>
            </w:r>
          </w:p>
          <w:p w:rsidR="0070551C" w:rsidRPr="00074B5D" w:rsidRDefault="0070551C" w:rsidP="002A0266">
            <w:p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расчёт изменения спроса на мобильные телефоны</w:t>
            </w:r>
          </w:p>
          <w:p w:rsidR="0070551C" w:rsidRPr="00074B5D" w:rsidRDefault="0070551C" w:rsidP="002A0266">
            <w:p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оказание населению медицинских услуг</w:t>
            </w:r>
          </w:p>
          <w:p w:rsidR="0070551C" w:rsidRPr="00074B5D" w:rsidRDefault="0070551C" w:rsidP="002A0266">
            <w:p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расширение сети парикмахерских салонов</w:t>
            </w:r>
          </w:p>
        </w:tc>
        <w:tc>
          <w:tcPr>
            <w:tcW w:w="1176" w:type="dxa"/>
          </w:tcPr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51C" w:rsidRPr="00074B5D" w:rsidTr="0070551C">
        <w:tc>
          <w:tcPr>
            <w:tcW w:w="959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</w:tcPr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Ha</w:t>
            </w:r>
            <w:proofErr w:type="spellEnd"/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графике отражена ситуация на рынке мяса и мясных продуктов: кривая предложения переместилась из положения</w:t>
            </w:r>
            <w:r w:rsidRPr="00074B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S</w:t>
            </w: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 положение </w:t>
            </w:r>
            <w:r w:rsidRPr="00074B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S</w:t>
            </w: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(на графике </w:t>
            </w:r>
            <w:proofErr w:type="gramStart"/>
            <w:r w:rsidRPr="00074B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— цена товара‚ </w:t>
            </w:r>
            <w:r w:rsidRPr="00074B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Q</w:t>
            </w: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— количество товара).</w:t>
            </w:r>
          </w:p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из перечисленных факторов могут вызвать такое изменение? Запишите цифры, под которыми они указаны.</w:t>
            </w:r>
          </w:p>
          <w:p w:rsidR="0070551C" w:rsidRPr="00074B5D" w:rsidRDefault="0070551C" w:rsidP="002A02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A172B1" wp14:editId="4DB9D8AD">
                  <wp:extent cx="1087120" cy="966470"/>
                  <wp:effectExtent l="0" t="0" r="0" b="5080"/>
                  <wp:docPr id="2" name="Рисунок 2" descr="https://soc-ege.sdamgia.ru/get_file?id=25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oc-ege.sdamgia.ru/get_file?id=25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рост числа производителей мясных продуктов</w:t>
            </w:r>
          </w:p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увеличение доходов потребителей</w:t>
            </w:r>
          </w:p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снижение налогов с производителей мясных продуктов</w:t>
            </w:r>
          </w:p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известие об эпидемическом заболевании животных</w:t>
            </w:r>
          </w:p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сокращение поголовья скота в фермерских хозяйствах</w:t>
            </w:r>
          </w:p>
        </w:tc>
        <w:tc>
          <w:tcPr>
            <w:tcW w:w="1176" w:type="dxa"/>
          </w:tcPr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51C" w:rsidRPr="00074B5D" w:rsidTr="0070551C">
        <w:tc>
          <w:tcPr>
            <w:tcW w:w="959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</w:tcPr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видами статей в государственном бюджете и конкретными примерами: к каждой позиции, данной в первом столбце, подберите соответствующую позицию из второго столбца</w:t>
            </w:r>
            <w:r w:rsidRPr="0007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0"/>
              <w:gridCol w:w="461"/>
              <w:gridCol w:w="3253"/>
            </w:tblGrid>
            <w:tr w:rsidR="0070551C" w:rsidRPr="00074B5D" w:rsidTr="00863080">
              <w:tc>
                <w:tcPr>
                  <w:tcW w:w="25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ПРИМЕРЫ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СТАТЕЙ</w:t>
                  </w:r>
                </w:p>
              </w:tc>
            </w:tr>
            <w:tr w:rsidR="0070551C" w:rsidRPr="00074B5D" w:rsidTr="00863080">
              <w:tc>
                <w:tcPr>
                  <w:tcW w:w="25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акцизный сбор</w:t>
                  </w:r>
                </w:p>
                <w:p w:rsidR="0070551C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обслуживание госдолга</w:t>
                  </w:r>
                </w:p>
                <w:p w:rsidR="0070551C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подоходный налог с граждан</w:t>
                  </w:r>
                </w:p>
                <w:p w:rsidR="0070551C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выплата жалования служащим</w:t>
                  </w:r>
                </w:p>
                <w:p w:rsidR="001D555A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процент по государственным облигациям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расходные статьи</w:t>
                  </w:r>
                </w:p>
                <w:p w:rsidR="001D555A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доходные статьи</w:t>
                  </w:r>
                </w:p>
              </w:tc>
            </w:tr>
          </w:tbl>
          <w:p w:rsidR="0070551C" w:rsidRPr="00074B5D" w:rsidRDefault="0070551C" w:rsidP="00074B5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51C" w:rsidRPr="00074B5D" w:rsidTr="0070551C">
        <w:tc>
          <w:tcPr>
            <w:tcW w:w="959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</w:tcPr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особенностями заработной платы и ее видами: к каждой позиции, данной в первом столбце, подберите соответствующую позицию из второго столбца.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5"/>
              <w:gridCol w:w="180"/>
              <w:gridCol w:w="1699"/>
            </w:tblGrid>
            <w:tr w:rsidR="0070551C" w:rsidRPr="00074B5D" w:rsidTr="00074B5D">
              <w:tc>
                <w:tcPr>
                  <w:tcW w:w="38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ОСОБЕННОСТИ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ЗАРАБОТНОЙ ПЛАТЫ</w:t>
                  </w:r>
                </w:p>
              </w:tc>
            </w:tr>
            <w:tr w:rsidR="0070551C" w:rsidRPr="00074B5D" w:rsidTr="00074B5D">
              <w:tc>
                <w:tcPr>
                  <w:tcW w:w="38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начисляется работникам за отработанное время</w:t>
                  </w:r>
                </w:p>
                <w:p w:rsidR="0070551C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выражается в материальных благах и услугах</w:t>
                  </w:r>
                </w:p>
                <w:p w:rsidR="0070551C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зависит от цен на приобретаемые товары</w:t>
                  </w:r>
                </w:p>
                <w:p w:rsidR="0070551C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начисляется работникам за сверхурочные работы</w:t>
                  </w:r>
                </w:p>
                <w:p w:rsidR="001D555A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начисляется работникам за определенное количество и качество выполненных работ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0551C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номинальная</w:t>
                  </w:r>
                </w:p>
                <w:p w:rsidR="001D555A" w:rsidRPr="00074B5D" w:rsidRDefault="0070551C" w:rsidP="002A0266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реальная</w:t>
                  </w:r>
                </w:p>
              </w:tc>
            </w:tr>
          </w:tbl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70551C" w:rsidRPr="00074B5D" w:rsidRDefault="0070551C" w:rsidP="00074B5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51C" w:rsidRPr="00074B5D" w:rsidTr="0070551C">
        <w:tc>
          <w:tcPr>
            <w:tcW w:w="959" w:type="dxa"/>
          </w:tcPr>
          <w:p w:rsidR="0070551C" w:rsidRPr="00074B5D" w:rsidRDefault="0070551C" w:rsidP="00074B5D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00" w:type="dxa"/>
          </w:tcPr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Многие потребители не могут противостоять агрессивной рекламе новых товаров и услуг. Сформулируйте четыре совета потребителям, стремящимся защитить свои доходы и не совершать ненужных трат под воздействием рекламы.</w:t>
            </w:r>
          </w:p>
        </w:tc>
        <w:tc>
          <w:tcPr>
            <w:tcW w:w="1176" w:type="dxa"/>
          </w:tcPr>
          <w:p w:rsidR="0070551C" w:rsidRPr="00074B5D" w:rsidRDefault="0070551C" w:rsidP="002A0266">
            <w:pPr>
              <w:shd w:val="clear" w:color="auto" w:fill="FFFFFF"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74B5D" w:rsidRDefault="00074B5D"/>
    <w:sectPr w:rsidR="0007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CCA"/>
    <w:multiLevelType w:val="hybridMultilevel"/>
    <w:tmpl w:val="A42CB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F11"/>
    <w:multiLevelType w:val="hybridMultilevel"/>
    <w:tmpl w:val="FA1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418F"/>
    <w:multiLevelType w:val="hybridMultilevel"/>
    <w:tmpl w:val="75E42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9637F"/>
    <w:multiLevelType w:val="hybridMultilevel"/>
    <w:tmpl w:val="B218C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118C3"/>
    <w:multiLevelType w:val="hybridMultilevel"/>
    <w:tmpl w:val="65BC7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02808"/>
    <w:multiLevelType w:val="hybridMultilevel"/>
    <w:tmpl w:val="EEB2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12C80"/>
    <w:multiLevelType w:val="hybridMultilevel"/>
    <w:tmpl w:val="BC4AF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B4F9F"/>
    <w:multiLevelType w:val="hybridMultilevel"/>
    <w:tmpl w:val="B89EF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86850"/>
    <w:multiLevelType w:val="hybridMultilevel"/>
    <w:tmpl w:val="2CC4B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C5B44"/>
    <w:multiLevelType w:val="hybridMultilevel"/>
    <w:tmpl w:val="150CE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43B3F"/>
    <w:multiLevelType w:val="hybridMultilevel"/>
    <w:tmpl w:val="1AEC2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5D"/>
    <w:rsid w:val="00074B5D"/>
    <w:rsid w:val="00134F38"/>
    <w:rsid w:val="002A0266"/>
    <w:rsid w:val="0070551C"/>
    <w:rsid w:val="0094598B"/>
    <w:rsid w:val="009720E7"/>
    <w:rsid w:val="00B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B5D"/>
    <w:pPr>
      <w:ind w:left="720"/>
      <w:contextualSpacing/>
    </w:pPr>
  </w:style>
  <w:style w:type="paragraph" w:customStyle="1" w:styleId="leftmargin">
    <w:name w:val="left_margin"/>
    <w:basedOn w:val="a"/>
    <w:rsid w:val="000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B5D"/>
    <w:pPr>
      <w:ind w:left="720"/>
      <w:contextualSpacing/>
    </w:pPr>
  </w:style>
  <w:style w:type="paragraph" w:customStyle="1" w:styleId="leftmargin">
    <w:name w:val="left_margin"/>
    <w:basedOn w:val="a"/>
    <w:rsid w:val="000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2020-05-21T09:47:00Z</dcterms:created>
  <dcterms:modified xsi:type="dcterms:W3CDTF">2020-05-21T10:21:00Z</dcterms:modified>
</cp:coreProperties>
</file>